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20" w:rsidRPr="004B0D30" w:rsidRDefault="004B0D30" w:rsidP="004B0D3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56337EB3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8D16C5" w:rsidRDefault="008D16C5" w:rsidP="00870E19">
      <w:pPr>
        <w:rPr>
          <w:b/>
          <w:sz w:val="32"/>
          <w:szCs w:val="32"/>
        </w:rPr>
      </w:pPr>
    </w:p>
    <w:p w:rsidR="008D16C5" w:rsidRPr="006F0F14" w:rsidRDefault="004A11FD" w:rsidP="008D16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F0F14">
        <w:rPr>
          <w:sz w:val="28"/>
          <w:szCs w:val="28"/>
          <w:u w:val="single"/>
        </w:rPr>
        <w:t>30.11.2018 г.</w:t>
      </w:r>
      <w:r w:rsidR="007856EE">
        <w:rPr>
          <w:sz w:val="28"/>
          <w:szCs w:val="28"/>
        </w:rPr>
        <w:t xml:space="preserve">                                                              </w:t>
      </w:r>
      <w:r w:rsidR="00867614">
        <w:rPr>
          <w:sz w:val="28"/>
          <w:szCs w:val="28"/>
        </w:rPr>
        <w:t xml:space="preserve">    </w:t>
      </w:r>
      <w:r w:rsidR="003322F3">
        <w:rPr>
          <w:sz w:val="28"/>
          <w:szCs w:val="28"/>
        </w:rPr>
        <w:t xml:space="preserve">            </w:t>
      </w:r>
      <w:r w:rsidR="00F978DA">
        <w:rPr>
          <w:sz w:val="28"/>
          <w:szCs w:val="28"/>
        </w:rPr>
        <w:t xml:space="preserve">  </w:t>
      </w:r>
      <w:r w:rsidR="003322F3">
        <w:rPr>
          <w:sz w:val="28"/>
          <w:szCs w:val="28"/>
        </w:rPr>
        <w:t xml:space="preserve"> </w:t>
      </w:r>
      <w:r w:rsidR="00830B83">
        <w:rPr>
          <w:sz w:val="28"/>
          <w:szCs w:val="28"/>
        </w:rPr>
        <w:t xml:space="preserve">                  </w:t>
      </w:r>
      <w:r w:rsidR="009C38C6">
        <w:rPr>
          <w:sz w:val="28"/>
          <w:szCs w:val="28"/>
        </w:rPr>
        <w:t xml:space="preserve"> </w:t>
      </w:r>
      <w:r w:rsidR="006F0F14">
        <w:rPr>
          <w:sz w:val="28"/>
          <w:szCs w:val="28"/>
        </w:rPr>
        <w:t xml:space="preserve">  </w:t>
      </w:r>
      <w:bookmarkStart w:id="0" w:name="_GoBack"/>
      <w:bookmarkEnd w:id="0"/>
      <w:r w:rsidR="009C38C6">
        <w:rPr>
          <w:sz w:val="28"/>
          <w:szCs w:val="28"/>
        </w:rPr>
        <w:t xml:space="preserve">  </w:t>
      </w:r>
      <w:r w:rsidR="003322F3">
        <w:rPr>
          <w:sz w:val="28"/>
          <w:szCs w:val="28"/>
        </w:rPr>
        <w:t xml:space="preserve"> </w:t>
      </w:r>
      <w:r w:rsidR="000851CD">
        <w:rPr>
          <w:sz w:val="28"/>
          <w:szCs w:val="28"/>
        </w:rPr>
        <w:t xml:space="preserve">№ </w:t>
      </w:r>
      <w:r w:rsidR="006F0F14">
        <w:rPr>
          <w:sz w:val="28"/>
          <w:szCs w:val="28"/>
          <w:u w:val="single"/>
        </w:rPr>
        <w:t>377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4A11FD" w:rsidRDefault="00AF66EE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C6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A11FD">
        <w:rPr>
          <w:sz w:val="28"/>
          <w:szCs w:val="28"/>
        </w:rPr>
        <w:t xml:space="preserve">определении размера платы за </w:t>
      </w:r>
    </w:p>
    <w:p w:rsidR="00D65C67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жилым помещением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нанимателей жилых помещений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найма жилых помещений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фонда 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A11FD" w:rsidRDefault="004A11FD" w:rsidP="004A11FD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A11FD" w:rsidRDefault="004A11FD" w:rsidP="004A11FD">
      <w:pPr>
        <w:jc w:val="both"/>
        <w:rPr>
          <w:sz w:val="28"/>
          <w:szCs w:val="28"/>
        </w:rPr>
      </w:pPr>
    </w:p>
    <w:p w:rsidR="001C6D41" w:rsidRDefault="0086212C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30848">
        <w:rPr>
          <w:sz w:val="28"/>
          <w:szCs w:val="28"/>
        </w:rPr>
        <w:t xml:space="preserve">с </w:t>
      </w:r>
      <w:r w:rsidR="004A11FD">
        <w:rPr>
          <w:sz w:val="28"/>
          <w:szCs w:val="28"/>
        </w:rPr>
        <w:t>частью 3 статьи 156 Жилищного кодекса Российской Федерации от 06.10.2003 г. № 131</w:t>
      </w:r>
      <w:r w:rsidR="00F30848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9C38C6">
        <w:rPr>
          <w:sz w:val="28"/>
          <w:szCs w:val="28"/>
        </w:rPr>
        <w:t xml:space="preserve">, </w:t>
      </w:r>
      <w:r w:rsidR="00F447A9">
        <w:rPr>
          <w:sz w:val="28"/>
          <w:szCs w:val="28"/>
        </w:rPr>
        <w:t>м</w:t>
      </w:r>
      <w:r w:rsidR="004A11FD">
        <w:rPr>
          <w:sz w:val="28"/>
          <w:szCs w:val="28"/>
        </w:rPr>
        <w:t>етодическими указаниями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утверждёнными Приказом Минстроя России от 27.09.2016 г. № 668/</w:t>
      </w:r>
      <w:proofErr w:type="spellStart"/>
      <w:r w:rsidR="004A11FD">
        <w:rPr>
          <w:sz w:val="28"/>
          <w:szCs w:val="28"/>
        </w:rPr>
        <w:t>пр</w:t>
      </w:r>
      <w:proofErr w:type="spellEnd"/>
      <w:r w:rsidR="004A11FD">
        <w:rPr>
          <w:sz w:val="28"/>
          <w:szCs w:val="28"/>
        </w:rPr>
        <w:t xml:space="preserve">, </w:t>
      </w:r>
      <w:r w:rsidR="00134D5F">
        <w:rPr>
          <w:sz w:val="28"/>
          <w:szCs w:val="28"/>
        </w:rPr>
        <w:t xml:space="preserve">постановлением Правительства Ленинградской области от 14.11.2018 г. № 436 «Об установлении минимального размера взноса на капитальный ремонт общего имущества в многоквартирном доме на территории Ленинградской области на 2019 год», </w:t>
      </w:r>
      <w:r w:rsidR="004A11FD">
        <w:rPr>
          <w:sz w:val="28"/>
          <w:szCs w:val="28"/>
        </w:rPr>
        <w:t xml:space="preserve">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D65C67">
        <w:rPr>
          <w:sz w:val="28"/>
          <w:szCs w:val="28"/>
        </w:rPr>
        <w:t xml:space="preserve">на основании </w:t>
      </w:r>
      <w:r w:rsidR="00F447A9">
        <w:rPr>
          <w:sz w:val="28"/>
          <w:szCs w:val="28"/>
        </w:rPr>
        <w:t>«</w:t>
      </w:r>
      <w:r w:rsidR="004A11FD">
        <w:rPr>
          <w:sz w:val="28"/>
          <w:szCs w:val="28"/>
        </w:rPr>
        <w:t xml:space="preserve">Положения об установлении размера платы за пользование жилым помещением для нанимателей жилых помещений по договорам </w:t>
      </w:r>
      <w:r w:rsidR="00B415E2">
        <w:rPr>
          <w:sz w:val="28"/>
          <w:szCs w:val="28"/>
        </w:rPr>
        <w:t xml:space="preserve">социального найма и договорам найма жилых помещений муниципального жилищного фонда муниципального образования «Муринское сельское поселение» Всеволожского муниципального </w:t>
      </w:r>
      <w:r w:rsidR="00134D5F">
        <w:rPr>
          <w:sz w:val="28"/>
          <w:szCs w:val="28"/>
        </w:rPr>
        <w:t>района Ленинградской области</w:t>
      </w:r>
      <w:r w:rsidR="004A11FD">
        <w:rPr>
          <w:sz w:val="28"/>
          <w:szCs w:val="28"/>
        </w:rPr>
        <w:t>»</w:t>
      </w:r>
      <w:r w:rsidR="00134D5F">
        <w:rPr>
          <w:sz w:val="28"/>
          <w:szCs w:val="28"/>
        </w:rPr>
        <w:t>,</w:t>
      </w:r>
      <w:r w:rsidR="00F447A9">
        <w:rPr>
          <w:sz w:val="28"/>
          <w:szCs w:val="28"/>
        </w:rPr>
        <w:t xml:space="preserve"> утверждённого </w:t>
      </w:r>
      <w:r w:rsidR="00F447A9" w:rsidRPr="00F447A9">
        <w:rPr>
          <w:sz w:val="28"/>
          <w:szCs w:val="28"/>
        </w:rPr>
        <w:t>решени</w:t>
      </w:r>
      <w:r w:rsidR="00F447A9">
        <w:rPr>
          <w:sz w:val="28"/>
          <w:szCs w:val="28"/>
        </w:rPr>
        <w:t>ем</w:t>
      </w:r>
      <w:r w:rsidR="00F447A9" w:rsidRPr="00F447A9">
        <w:rPr>
          <w:sz w:val="28"/>
          <w:szCs w:val="28"/>
        </w:rPr>
        <w:t xml:space="preserve"> совета депутатов от 21.06.2017 г. № 29</w:t>
      </w:r>
      <w:r w:rsidR="00F447A9">
        <w:rPr>
          <w:sz w:val="28"/>
          <w:szCs w:val="28"/>
        </w:rPr>
        <w:t>,</w:t>
      </w:r>
      <w:r w:rsidR="00F447A9" w:rsidRPr="00F447A9">
        <w:rPr>
          <w:sz w:val="28"/>
          <w:szCs w:val="28"/>
        </w:rPr>
        <w:t xml:space="preserve"> </w:t>
      </w:r>
      <w:r w:rsidR="00261D77">
        <w:rPr>
          <w:sz w:val="28"/>
          <w:szCs w:val="28"/>
        </w:rPr>
        <w:t xml:space="preserve">администрация муниципального образования «Муринское </w:t>
      </w:r>
      <w:r w:rsidR="00261D77">
        <w:rPr>
          <w:sz w:val="28"/>
          <w:szCs w:val="28"/>
        </w:rPr>
        <w:lastRenderedPageBreak/>
        <w:t>сельское поселение» Всеволожского муниципального района Ленинградской области</w:t>
      </w:r>
    </w:p>
    <w:p w:rsidR="00261D77" w:rsidRPr="00DF15CA" w:rsidRDefault="00261D77" w:rsidP="00867614">
      <w:pPr>
        <w:ind w:firstLine="708"/>
        <w:jc w:val="both"/>
        <w:rPr>
          <w:sz w:val="28"/>
          <w:szCs w:val="28"/>
        </w:rPr>
      </w:pPr>
    </w:p>
    <w:p w:rsidR="00207D10" w:rsidRPr="008F41B4" w:rsidRDefault="00207D10" w:rsidP="008F41B4">
      <w:pPr>
        <w:jc w:val="both"/>
        <w:rPr>
          <w:sz w:val="28"/>
          <w:szCs w:val="28"/>
        </w:rPr>
      </w:pPr>
      <w:r w:rsidRPr="008F41B4">
        <w:rPr>
          <w:sz w:val="28"/>
          <w:szCs w:val="28"/>
        </w:rPr>
        <w:t>ПОСТАНОВЛЯ</w:t>
      </w:r>
      <w:r w:rsidR="00372D9B">
        <w:rPr>
          <w:sz w:val="28"/>
          <w:szCs w:val="28"/>
        </w:rPr>
        <w:t>ЕТ</w:t>
      </w:r>
      <w:r w:rsidR="00C34142" w:rsidRPr="008F41B4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31B5C" w:rsidRDefault="00261D77" w:rsidP="007C0D9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«Муринское сельское поселение» Всеволожского муниципального района Ленинградской области </w:t>
      </w:r>
      <w:r w:rsidR="0052669B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в </w:t>
      </w:r>
      <w:r w:rsidR="0052669B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7,2 рубля за 1 кв.м общей площади жилого помещения.</w:t>
      </w:r>
    </w:p>
    <w:p w:rsidR="0052669B" w:rsidRDefault="00866233" w:rsidP="00A5680E">
      <w:pPr>
        <w:numPr>
          <w:ilvl w:val="0"/>
          <w:numId w:val="6"/>
        </w:numPr>
        <w:jc w:val="both"/>
        <w:rPr>
          <w:sz w:val="28"/>
          <w:szCs w:val="28"/>
        </w:rPr>
      </w:pPr>
      <w:r w:rsidRPr="0052669B">
        <w:rPr>
          <w:sz w:val="28"/>
          <w:szCs w:val="28"/>
        </w:rPr>
        <w:t xml:space="preserve">Постановление № 221 от 24.08.2017 г. «Об определении размера платы за пользование жилым помещением для нанимателей жилых помещений по договорам найма жилых помещений </w:t>
      </w:r>
      <w:r w:rsidR="0052669B" w:rsidRPr="0052669B">
        <w:rPr>
          <w:sz w:val="28"/>
          <w:szCs w:val="28"/>
        </w:rPr>
        <w:t>муниципального жилищного фонда</w:t>
      </w:r>
      <w:r w:rsidRPr="0052669B"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области»</w:t>
      </w:r>
      <w:r w:rsidR="0052669B" w:rsidRPr="0052669B">
        <w:rPr>
          <w:sz w:val="28"/>
          <w:szCs w:val="28"/>
        </w:rPr>
        <w:t xml:space="preserve"> считать утратившим силу</w:t>
      </w:r>
      <w:r w:rsidR="00F447A9">
        <w:rPr>
          <w:sz w:val="28"/>
          <w:szCs w:val="28"/>
        </w:rPr>
        <w:t>.</w:t>
      </w:r>
      <w:r w:rsidR="00615409">
        <w:rPr>
          <w:sz w:val="28"/>
          <w:szCs w:val="28"/>
        </w:rPr>
        <w:t xml:space="preserve"> </w:t>
      </w:r>
    </w:p>
    <w:p w:rsidR="00261D77" w:rsidRPr="0052669B" w:rsidRDefault="00261D77" w:rsidP="00A5680E">
      <w:pPr>
        <w:numPr>
          <w:ilvl w:val="0"/>
          <w:numId w:val="6"/>
        </w:numPr>
        <w:jc w:val="both"/>
        <w:rPr>
          <w:sz w:val="28"/>
          <w:szCs w:val="28"/>
        </w:rPr>
      </w:pPr>
      <w:r w:rsidRPr="0052669B">
        <w:rPr>
          <w:sz w:val="28"/>
          <w:szCs w:val="28"/>
        </w:rPr>
        <w:t xml:space="preserve">Опубликовать настоящее постановление </w:t>
      </w:r>
      <w:r w:rsidR="00866233" w:rsidRPr="0052669B">
        <w:rPr>
          <w:sz w:val="28"/>
          <w:szCs w:val="28"/>
        </w:rPr>
        <w:t>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области.</w:t>
      </w:r>
    </w:p>
    <w:p w:rsidR="007A09D1" w:rsidRPr="00C40C43" w:rsidRDefault="006F0D6F" w:rsidP="00C40C43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C40C43">
        <w:rPr>
          <w:sz w:val="28"/>
          <w:szCs w:val="28"/>
        </w:rPr>
        <w:t>Настоящее п</w:t>
      </w:r>
      <w:r w:rsidR="007A09D1" w:rsidRPr="00C40C43">
        <w:rPr>
          <w:sz w:val="28"/>
          <w:szCs w:val="28"/>
        </w:rPr>
        <w:t>остановление вступает в силу с</w:t>
      </w:r>
      <w:r w:rsidR="00F447A9">
        <w:rPr>
          <w:sz w:val="28"/>
          <w:szCs w:val="28"/>
        </w:rPr>
        <w:t xml:space="preserve"> 01.01.2019 г.</w:t>
      </w:r>
    </w:p>
    <w:p w:rsidR="00C40C43" w:rsidRPr="00C40C43" w:rsidRDefault="00A25256" w:rsidP="00C40C43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 настоящего постановления возл</w:t>
      </w:r>
      <w:r w:rsidR="00615409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 заместителя главы администрации по </w:t>
      </w:r>
      <w:r w:rsidR="00615409">
        <w:rPr>
          <w:sz w:val="28"/>
          <w:szCs w:val="28"/>
        </w:rPr>
        <w:t>ЖКХ, благоустройству и безопасности Конева И.Н.</w:t>
      </w:r>
    </w:p>
    <w:p w:rsidR="00FD2CAC" w:rsidRDefault="00FD2CAC" w:rsidP="00FD2CAC">
      <w:pPr>
        <w:jc w:val="both"/>
        <w:rPr>
          <w:sz w:val="28"/>
          <w:szCs w:val="28"/>
        </w:rPr>
      </w:pPr>
    </w:p>
    <w:p w:rsidR="002A56D2" w:rsidRDefault="002A56D2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3322F3" w:rsidRDefault="00A25256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5C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 w:rsidR="00F85C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В.Ф. Гаркавый</w:t>
      </w:r>
      <w:r w:rsidR="0064726D">
        <w:rPr>
          <w:sz w:val="28"/>
          <w:szCs w:val="28"/>
        </w:rPr>
        <w:t xml:space="preserve"> </w:t>
      </w:r>
    </w:p>
    <w:p w:rsidR="0050611E" w:rsidRDefault="0050611E" w:rsidP="00353F83">
      <w:pPr>
        <w:jc w:val="right"/>
      </w:pPr>
    </w:p>
    <w:p w:rsidR="004F7754" w:rsidRDefault="004F7754" w:rsidP="00353F83">
      <w:pPr>
        <w:jc w:val="right"/>
      </w:pPr>
    </w:p>
    <w:p w:rsidR="004F7754" w:rsidRDefault="004F7754" w:rsidP="00353F83">
      <w:pPr>
        <w:jc w:val="right"/>
      </w:pPr>
    </w:p>
    <w:p w:rsidR="004F7754" w:rsidRDefault="004F7754" w:rsidP="00353F83">
      <w:pPr>
        <w:jc w:val="right"/>
      </w:pPr>
    </w:p>
    <w:p w:rsidR="004F7754" w:rsidRDefault="004F7754" w:rsidP="00353F83">
      <w:pPr>
        <w:jc w:val="right"/>
      </w:pPr>
    </w:p>
    <w:p w:rsidR="002C6533" w:rsidRDefault="002C6533" w:rsidP="002C6533">
      <w:pPr>
        <w:rPr>
          <w:sz w:val="28"/>
          <w:szCs w:val="28"/>
        </w:rPr>
        <w:sectPr w:rsidR="002C6533" w:rsidSect="0086212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1A22" w:rsidRPr="00F447A9" w:rsidRDefault="00E91A22" w:rsidP="00F447A9">
      <w:pPr>
        <w:jc w:val="both"/>
        <w:rPr>
          <w:sz w:val="28"/>
          <w:szCs w:val="28"/>
        </w:rPr>
      </w:pPr>
    </w:p>
    <w:sectPr w:rsidR="00E91A22" w:rsidRPr="00F447A9" w:rsidSect="00E91A22"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8D0378"/>
    <w:multiLevelType w:val="hybridMultilevel"/>
    <w:tmpl w:val="E872ED82"/>
    <w:lvl w:ilvl="0" w:tplc="A326668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715E67"/>
    <w:multiLevelType w:val="hybridMultilevel"/>
    <w:tmpl w:val="9D4E3E6C"/>
    <w:lvl w:ilvl="0" w:tplc="52A2762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7AC1"/>
    <w:multiLevelType w:val="hybridMultilevel"/>
    <w:tmpl w:val="85F0E748"/>
    <w:lvl w:ilvl="0" w:tplc="4A981C64">
      <w:start w:val="7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5757"/>
    <w:rsid w:val="000325DD"/>
    <w:rsid w:val="00040CAF"/>
    <w:rsid w:val="000576B1"/>
    <w:rsid w:val="000577DB"/>
    <w:rsid w:val="00064522"/>
    <w:rsid w:val="000851CD"/>
    <w:rsid w:val="00091B14"/>
    <w:rsid w:val="00094214"/>
    <w:rsid w:val="000964D7"/>
    <w:rsid w:val="000A330E"/>
    <w:rsid w:val="000C2B88"/>
    <w:rsid w:val="000E12A0"/>
    <w:rsid w:val="000E2224"/>
    <w:rsid w:val="000F0168"/>
    <w:rsid w:val="000F342D"/>
    <w:rsid w:val="000F48A1"/>
    <w:rsid w:val="000F5546"/>
    <w:rsid w:val="000F5D5B"/>
    <w:rsid w:val="001043C9"/>
    <w:rsid w:val="00115FBC"/>
    <w:rsid w:val="001270FF"/>
    <w:rsid w:val="00134D5F"/>
    <w:rsid w:val="0014078C"/>
    <w:rsid w:val="00144747"/>
    <w:rsid w:val="00147567"/>
    <w:rsid w:val="00182414"/>
    <w:rsid w:val="001A1E1E"/>
    <w:rsid w:val="001A7D5D"/>
    <w:rsid w:val="001B1F14"/>
    <w:rsid w:val="001C4AF9"/>
    <w:rsid w:val="001C5D83"/>
    <w:rsid w:val="001C6D41"/>
    <w:rsid w:val="001D1050"/>
    <w:rsid w:val="001D5B78"/>
    <w:rsid w:val="001E7E0C"/>
    <w:rsid w:val="00207D10"/>
    <w:rsid w:val="0021627E"/>
    <w:rsid w:val="00216AC0"/>
    <w:rsid w:val="002304C6"/>
    <w:rsid w:val="00232219"/>
    <w:rsid w:val="0023381D"/>
    <w:rsid w:val="00252D96"/>
    <w:rsid w:val="00254911"/>
    <w:rsid w:val="00255E35"/>
    <w:rsid w:val="00256A4A"/>
    <w:rsid w:val="00261D77"/>
    <w:rsid w:val="00264F24"/>
    <w:rsid w:val="0026645D"/>
    <w:rsid w:val="00271E4C"/>
    <w:rsid w:val="002749F0"/>
    <w:rsid w:val="0029453B"/>
    <w:rsid w:val="002A49AB"/>
    <w:rsid w:val="002A56D2"/>
    <w:rsid w:val="002C02AB"/>
    <w:rsid w:val="002C1145"/>
    <w:rsid w:val="002C6533"/>
    <w:rsid w:val="002D30DF"/>
    <w:rsid w:val="002E124D"/>
    <w:rsid w:val="00301D1E"/>
    <w:rsid w:val="0030485B"/>
    <w:rsid w:val="00314682"/>
    <w:rsid w:val="00324FC4"/>
    <w:rsid w:val="003322F3"/>
    <w:rsid w:val="00335B81"/>
    <w:rsid w:val="00347B54"/>
    <w:rsid w:val="00353F83"/>
    <w:rsid w:val="003724A4"/>
    <w:rsid w:val="00372D9B"/>
    <w:rsid w:val="003737CB"/>
    <w:rsid w:val="00394671"/>
    <w:rsid w:val="003A12B3"/>
    <w:rsid w:val="003B646D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40F19"/>
    <w:rsid w:val="00456FB2"/>
    <w:rsid w:val="00487CA6"/>
    <w:rsid w:val="004905DB"/>
    <w:rsid w:val="004A11FD"/>
    <w:rsid w:val="004B0D30"/>
    <w:rsid w:val="004C33FF"/>
    <w:rsid w:val="004C5158"/>
    <w:rsid w:val="004C7BDC"/>
    <w:rsid w:val="004E2E5B"/>
    <w:rsid w:val="004E43F1"/>
    <w:rsid w:val="004E6381"/>
    <w:rsid w:val="004F05B8"/>
    <w:rsid w:val="004F7754"/>
    <w:rsid w:val="0050611E"/>
    <w:rsid w:val="00510623"/>
    <w:rsid w:val="00514ABD"/>
    <w:rsid w:val="0052669B"/>
    <w:rsid w:val="005268AF"/>
    <w:rsid w:val="005311B0"/>
    <w:rsid w:val="0053229D"/>
    <w:rsid w:val="005415D6"/>
    <w:rsid w:val="00543885"/>
    <w:rsid w:val="0054426E"/>
    <w:rsid w:val="0055350A"/>
    <w:rsid w:val="005548C2"/>
    <w:rsid w:val="00557957"/>
    <w:rsid w:val="005741FC"/>
    <w:rsid w:val="00587700"/>
    <w:rsid w:val="005B2406"/>
    <w:rsid w:val="005B2B67"/>
    <w:rsid w:val="005B3A1D"/>
    <w:rsid w:val="005B5AEE"/>
    <w:rsid w:val="005C2EE0"/>
    <w:rsid w:val="005C5555"/>
    <w:rsid w:val="005C593E"/>
    <w:rsid w:val="005C76B8"/>
    <w:rsid w:val="005D0F3F"/>
    <w:rsid w:val="005D6049"/>
    <w:rsid w:val="005F2983"/>
    <w:rsid w:val="005F363B"/>
    <w:rsid w:val="00600B38"/>
    <w:rsid w:val="00615409"/>
    <w:rsid w:val="0063239B"/>
    <w:rsid w:val="00632F2F"/>
    <w:rsid w:val="0064726D"/>
    <w:rsid w:val="006505D7"/>
    <w:rsid w:val="00651BC5"/>
    <w:rsid w:val="0065276C"/>
    <w:rsid w:val="00652B79"/>
    <w:rsid w:val="006568DC"/>
    <w:rsid w:val="0067537E"/>
    <w:rsid w:val="00680A29"/>
    <w:rsid w:val="00693C92"/>
    <w:rsid w:val="006B78CE"/>
    <w:rsid w:val="006E4602"/>
    <w:rsid w:val="006E6CE7"/>
    <w:rsid w:val="006F0D6F"/>
    <w:rsid w:val="006F0F14"/>
    <w:rsid w:val="006F6ED1"/>
    <w:rsid w:val="00714E4D"/>
    <w:rsid w:val="007361BB"/>
    <w:rsid w:val="007403CD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0D9C"/>
    <w:rsid w:val="007C2562"/>
    <w:rsid w:val="007C66A0"/>
    <w:rsid w:val="007F1782"/>
    <w:rsid w:val="007F609E"/>
    <w:rsid w:val="007F76CF"/>
    <w:rsid w:val="0080202F"/>
    <w:rsid w:val="00815CBE"/>
    <w:rsid w:val="00830B83"/>
    <w:rsid w:val="008441E2"/>
    <w:rsid w:val="0085386C"/>
    <w:rsid w:val="00856FEE"/>
    <w:rsid w:val="00860620"/>
    <w:rsid w:val="0086212C"/>
    <w:rsid w:val="00866233"/>
    <w:rsid w:val="00867614"/>
    <w:rsid w:val="00870E19"/>
    <w:rsid w:val="008739E8"/>
    <w:rsid w:val="00886772"/>
    <w:rsid w:val="008A5409"/>
    <w:rsid w:val="008B24A3"/>
    <w:rsid w:val="008B7965"/>
    <w:rsid w:val="008D16C5"/>
    <w:rsid w:val="008D4091"/>
    <w:rsid w:val="008D5EB1"/>
    <w:rsid w:val="008F30FD"/>
    <w:rsid w:val="008F41B4"/>
    <w:rsid w:val="008F45B4"/>
    <w:rsid w:val="00912F5B"/>
    <w:rsid w:val="00923B1F"/>
    <w:rsid w:val="00925E6D"/>
    <w:rsid w:val="00927DF1"/>
    <w:rsid w:val="00930BFF"/>
    <w:rsid w:val="00945562"/>
    <w:rsid w:val="009668BA"/>
    <w:rsid w:val="0098033E"/>
    <w:rsid w:val="00981A2C"/>
    <w:rsid w:val="009C38C6"/>
    <w:rsid w:val="009E7090"/>
    <w:rsid w:val="009F12AB"/>
    <w:rsid w:val="009F338E"/>
    <w:rsid w:val="00A0025B"/>
    <w:rsid w:val="00A00925"/>
    <w:rsid w:val="00A14A32"/>
    <w:rsid w:val="00A14FF7"/>
    <w:rsid w:val="00A25256"/>
    <w:rsid w:val="00A33267"/>
    <w:rsid w:val="00A40748"/>
    <w:rsid w:val="00A40BAD"/>
    <w:rsid w:val="00A52848"/>
    <w:rsid w:val="00A6042F"/>
    <w:rsid w:val="00A660C8"/>
    <w:rsid w:val="00A704B6"/>
    <w:rsid w:val="00A70946"/>
    <w:rsid w:val="00A9267C"/>
    <w:rsid w:val="00A95DB6"/>
    <w:rsid w:val="00A96D38"/>
    <w:rsid w:val="00A9716F"/>
    <w:rsid w:val="00AB0150"/>
    <w:rsid w:val="00AB438D"/>
    <w:rsid w:val="00AF66EE"/>
    <w:rsid w:val="00B11E77"/>
    <w:rsid w:val="00B15377"/>
    <w:rsid w:val="00B16FBA"/>
    <w:rsid w:val="00B267BC"/>
    <w:rsid w:val="00B415E2"/>
    <w:rsid w:val="00B535C1"/>
    <w:rsid w:val="00B84FC9"/>
    <w:rsid w:val="00B87015"/>
    <w:rsid w:val="00B870BD"/>
    <w:rsid w:val="00BB1C06"/>
    <w:rsid w:val="00BC26C7"/>
    <w:rsid w:val="00BD0F44"/>
    <w:rsid w:val="00BD3C84"/>
    <w:rsid w:val="00BF0EB2"/>
    <w:rsid w:val="00C02B30"/>
    <w:rsid w:val="00C205F6"/>
    <w:rsid w:val="00C2446F"/>
    <w:rsid w:val="00C34142"/>
    <w:rsid w:val="00C40C43"/>
    <w:rsid w:val="00C4268A"/>
    <w:rsid w:val="00C52D2B"/>
    <w:rsid w:val="00C62A4D"/>
    <w:rsid w:val="00C8752F"/>
    <w:rsid w:val="00CB745D"/>
    <w:rsid w:val="00CC51DF"/>
    <w:rsid w:val="00CD3046"/>
    <w:rsid w:val="00CD496E"/>
    <w:rsid w:val="00CD6135"/>
    <w:rsid w:val="00D00EF1"/>
    <w:rsid w:val="00D1191D"/>
    <w:rsid w:val="00D11B5D"/>
    <w:rsid w:val="00D14377"/>
    <w:rsid w:val="00D2070F"/>
    <w:rsid w:val="00D31B5C"/>
    <w:rsid w:val="00D45948"/>
    <w:rsid w:val="00D47DE0"/>
    <w:rsid w:val="00D5652A"/>
    <w:rsid w:val="00D65C67"/>
    <w:rsid w:val="00D67E2C"/>
    <w:rsid w:val="00D853D6"/>
    <w:rsid w:val="00D9249A"/>
    <w:rsid w:val="00D96F09"/>
    <w:rsid w:val="00DA5C25"/>
    <w:rsid w:val="00DB4213"/>
    <w:rsid w:val="00DB53DB"/>
    <w:rsid w:val="00DC5DD7"/>
    <w:rsid w:val="00DD1F78"/>
    <w:rsid w:val="00DE00C1"/>
    <w:rsid w:val="00DE5972"/>
    <w:rsid w:val="00DE7628"/>
    <w:rsid w:val="00DF15CA"/>
    <w:rsid w:val="00DF72B7"/>
    <w:rsid w:val="00E1109E"/>
    <w:rsid w:val="00E172BF"/>
    <w:rsid w:val="00E4403E"/>
    <w:rsid w:val="00E717E4"/>
    <w:rsid w:val="00E91A22"/>
    <w:rsid w:val="00E92ADB"/>
    <w:rsid w:val="00EB0B7D"/>
    <w:rsid w:val="00EC1AD8"/>
    <w:rsid w:val="00ED5C22"/>
    <w:rsid w:val="00F0038F"/>
    <w:rsid w:val="00F0204A"/>
    <w:rsid w:val="00F21073"/>
    <w:rsid w:val="00F30848"/>
    <w:rsid w:val="00F30951"/>
    <w:rsid w:val="00F43BFF"/>
    <w:rsid w:val="00F447A9"/>
    <w:rsid w:val="00F47CD3"/>
    <w:rsid w:val="00F72ADA"/>
    <w:rsid w:val="00F85C70"/>
    <w:rsid w:val="00F9422A"/>
    <w:rsid w:val="00F978DA"/>
    <w:rsid w:val="00FA5E5B"/>
    <w:rsid w:val="00FA6428"/>
    <w:rsid w:val="00FD2CAC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4E84-A586-4597-8F5E-9E49868C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Кожарская</cp:lastModifiedBy>
  <cp:revision>8</cp:revision>
  <cp:lastPrinted>2018-11-29T09:23:00Z</cp:lastPrinted>
  <dcterms:created xsi:type="dcterms:W3CDTF">2018-11-28T08:25:00Z</dcterms:created>
  <dcterms:modified xsi:type="dcterms:W3CDTF">2018-12-03T07:26:00Z</dcterms:modified>
</cp:coreProperties>
</file>